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8DE" w:rsidRDefault="001178DE" w:rsidP="001178DE">
      <w:pPr>
        <w:pStyle w:val="a3"/>
        <w:ind w:left="-15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7181850" cy="9883846"/>
            <wp:effectExtent l="19050" t="0" r="0" b="0"/>
            <wp:docPr id="2" name="Рисунок 1" descr="C:\Users\Пользователь\Downloads\общие по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общие полож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411" cy="988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E6" w:rsidRPr="00DD4DE6" w:rsidRDefault="00DD4DE6" w:rsidP="00DD4DE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4DE6">
        <w:rPr>
          <w:rFonts w:ascii="Times New Roman" w:hAnsi="Times New Roman" w:cs="Times New Roman"/>
          <w:bCs/>
          <w:sz w:val="28"/>
          <w:szCs w:val="28"/>
        </w:rPr>
        <w:lastRenderedPageBreak/>
        <w:t>Формирование нетерпимости по отношению к коррупционным проявлениям;</w:t>
      </w:r>
    </w:p>
    <w:p w:rsidR="00DD4DE6" w:rsidRPr="00DD4DE6" w:rsidRDefault="00DD4DE6" w:rsidP="00DD4DE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4DE6">
        <w:rPr>
          <w:rFonts w:ascii="Times New Roman" w:hAnsi="Times New Roman" w:cs="Times New Roman"/>
          <w:bCs/>
          <w:sz w:val="28"/>
          <w:szCs w:val="28"/>
        </w:rPr>
        <w:t>Создание условий для выявления фактов коррупционных проявлений.</w:t>
      </w:r>
    </w:p>
    <w:p w:rsidR="00845D70" w:rsidRDefault="00DD4D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Основные задачи:</w:t>
      </w:r>
    </w:p>
    <w:p w:rsidR="00DD4DE6" w:rsidRPr="003D174D" w:rsidRDefault="00DD4DE6" w:rsidP="003D174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74D">
        <w:rPr>
          <w:rFonts w:ascii="Times New Roman" w:hAnsi="Times New Roman" w:cs="Times New Roman"/>
          <w:sz w:val="28"/>
          <w:szCs w:val="28"/>
        </w:rPr>
        <w:t>Повышение качества и доступности оказываемых услуг;</w:t>
      </w:r>
    </w:p>
    <w:p w:rsidR="00DD4DE6" w:rsidRPr="003D174D" w:rsidRDefault="00DD4DE6" w:rsidP="003D174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74D">
        <w:rPr>
          <w:rFonts w:ascii="Times New Roman" w:hAnsi="Times New Roman" w:cs="Times New Roman"/>
          <w:sz w:val="28"/>
          <w:szCs w:val="28"/>
        </w:rPr>
        <w:t xml:space="preserve">Обеспечение оперативного приёма, учёта и рассмотрения письменных обращений граждан,  </w:t>
      </w:r>
      <w:r w:rsidR="003D174D" w:rsidRPr="003D174D">
        <w:rPr>
          <w:rFonts w:ascii="Times New Roman" w:hAnsi="Times New Roman" w:cs="Times New Roman"/>
          <w:sz w:val="28"/>
          <w:szCs w:val="28"/>
        </w:rPr>
        <w:t>содержащих вопросы коррупционной направленности, а также предложений по повышению уровня качества осуществления сотрудниками колледжа своей деятельности;</w:t>
      </w:r>
    </w:p>
    <w:p w:rsidR="003D174D" w:rsidRPr="003D174D" w:rsidRDefault="003D174D" w:rsidP="003D174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74D">
        <w:rPr>
          <w:rFonts w:ascii="Times New Roman" w:hAnsi="Times New Roman" w:cs="Times New Roman"/>
          <w:sz w:val="28"/>
          <w:szCs w:val="28"/>
        </w:rPr>
        <w:t>Обработка, направление обращений на рассмотрение и принятие соответствующих мер, установленных законодательством Республики Казахстан;</w:t>
      </w:r>
    </w:p>
    <w:p w:rsidR="003D174D" w:rsidRPr="003D174D" w:rsidRDefault="003D174D" w:rsidP="003D174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74D">
        <w:rPr>
          <w:rFonts w:ascii="Times New Roman" w:hAnsi="Times New Roman" w:cs="Times New Roman"/>
          <w:sz w:val="28"/>
          <w:szCs w:val="28"/>
        </w:rPr>
        <w:t>Анализ обращений поступивших посредством Ящика, их обобщение с целью устранения причин, порождающих обоснованные жалобы;</w:t>
      </w:r>
    </w:p>
    <w:p w:rsidR="003D174D" w:rsidRDefault="003D174D" w:rsidP="003D174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74D">
        <w:rPr>
          <w:rFonts w:ascii="Times New Roman" w:hAnsi="Times New Roman" w:cs="Times New Roman"/>
          <w:sz w:val="28"/>
          <w:szCs w:val="28"/>
        </w:rPr>
        <w:t>Ответ заявителю.</w:t>
      </w:r>
    </w:p>
    <w:p w:rsidR="00DA5D7A" w:rsidRDefault="00DA5D7A" w:rsidP="00DA5D7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Порядок организации работы Ящика</w:t>
      </w:r>
    </w:p>
    <w:p w:rsidR="00DA5D7A" w:rsidRDefault="00DA5D7A" w:rsidP="00DA5D7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Информация о функционировании и режиме работы Ящика размещена на официальном сайте колледжа: </w:t>
      </w:r>
      <w:hyperlink r:id="rId6" w:history="1">
        <w:r w:rsidR="00234BD9" w:rsidRPr="00234BD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234BD9" w:rsidRPr="00234BD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</w:hyperlink>
      <w:hyperlink r:id="rId7" w:history="1">
        <w:proofErr w:type="spellStart"/>
        <w:r w:rsidR="00234BD9" w:rsidRPr="00234BD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muzcoll</w:t>
        </w:r>
        <w:proofErr w:type="spellEnd"/>
        <w:r w:rsidR="00234BD9" w:rsidRPr="00234BD9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234BD9" w:rsidRPr="00234BD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edu</w:t>
        </w:r>
        <w:proofErr w:type="spellEnd"/>
        <w:r w:rsidR="00234BD9" w:rsidRPr="00234BD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34BD9" w:rsidRPr="00234BD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kz</w:t>
        </w:r>
        <w:proofErr w:type="spellEnd"/>
      </w:hyperlink>
    </w:p>
    <w:p w:rsidR="00234BD9" w:rsidRDefault="00234BD9" w:rsidP="00DA5D7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Доступ граждан к Ящику осуществляется ежедневно с 8.00 до 20.00</w:t>
      </w:r>
    </w:p>
    <w:p w:rsidR="00234BD9" w:rsidRDefault="00234BD9" w:rsidP="00DA5D7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целях исключения возможности несанкционированного доступа к поступившим обращениям, а также их уничтожения, Ящик оборудован замком и опечатан.</w:t>
      </w:r>
    </w:p>
    <w:p w:rsidR="00234BD9" w:rsidRDefault="00234BD9" w:rsidP="00DA5D7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На ящике размещена</w:t>
      </w:r>
      <w:r w:rsidR="005F53AB">
        <w:rPr>
          <w:rFonts w:ascii="Times New Roman" w:hAnsi="Times New Roman" w:cs="Times New Roman"/>
          <w:sz w:val="28"/>
          <w:szCs w:val="28"/>
        </w:rPr>
        <w:t xml:space="preserve"> вывеска с текстом следующего содержания: «Ящик доверия по </w:t>
      </w:r>
      <w:proofErr w:type="spellStart"/>
      <w:r w:rsidR="005F53AB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="005F53AB">
        <w:rPr>
          <w:rFonts w:ascii="Times New Roman" w:hAnsi="Times New Roman" w:cs="Times New Roman"/>
          <w:sz w:val="28"/>
          <w:szCs w:val="28"/>
        </w:rPr>
        <w:t xml:space="preserve"> направленности»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3AB">
        <w:rPr>
          <w:rFonts w:ascii="Times New Roman" w:hAnsi="Times New Roman" w:cs="Times New Roman"/>
          <w:sz w:val="28"/>
          <w:szCs w:val="28"/>
        </w:rPr>
        <w:t>на государственном, русском и английском языках.</w:t>
      </w:r>
    </w:p>
    <w:p w:rsidR="005F53AB" w:rsidRDefault="005F53AB" w:rsidP="00DA5D7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Выемка обращений осуществляется секретарём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комиссии (далее – Комиссия и Секретарь комиссии) в присутствии минимум 3-х членов Комиссии еженедельно, каждый четверг в 16.00 и оформляется актом выемки обращений из Ящика (Приложение 1).</w:t>
      </w:r>
    </w:p>
    <w:p w:rsidR="003D174D" w:rsidRDefault="005F53AB" w:rsidP="009412E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После каждого вскрытия Ящик закрывается и опечатывается Секретарём комиссии в присутствии минимум 3-х членов Комиссии</w:t>
      </w:r>
      <w:r w:rsidR="009412E5">
        <w:rPr>
          <w:rFonts w:ascii="Times New Roman" w:hAnsi="Times New Roman" w:cs="Times New Roman"/>
          <w:sz w:val="28"/>
          <w:szCs w:val="28"/>
        </w:rPr>
        <w:t>. Ключ хранится у Секретаря комиссии.</w:t>
      </w:r>
    </w:p>
    <w:p w:rsidR="009412E5" w:rsidRDefault="009412E5" w:rsidP="009412E5">
      <w:pPr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3.7. После выемки обращений Секретарь комиссии осуществляет их регистрацию в «Журнале регистрации обращения граждан» (далее – Журнал) (Приложение 2) и передаёт данные обращения заместителю председателя Комиссии для их обработки и выработки предложений по устранению причин, порождающих нарушения и передачи Председателю Комиссии – директору </w:t>
      </w:r>
      <w:r w:rsidRPr="00407733">
        <w:rPr>
          <w:rFonts w:ascii="Times New Roman" w:hAnsi="Times New Roman" w:cs="Times New Roman"/>
          <w:bCs/>
          <w:sz w:val="28"/>
          <w:szCs w:val="28"/>
        </w:rPr>
        <w:t>КГКП «</w:t>
      </w:r>
      <w:proofErr w:type="spellStart"/>
      <w:r w:rsidRPr="00407733">
        <w:rPr>
          <w:rFonts w:ascii="Times New Roman" w:hAnsi="Times New Roman" w:cs="Times New Roman"/>
          <w:bCs/>
          <w:sz w:val="28"/>
          <w:szCs w:val="28"/>
        </w:rPr>
        <w:t>Рудненский</w:t>
      </w:r>
      <w:proofErr w:type="spellEnd"/>
      <w:r w:rsidRPr="00407733">
        <w:rPr>
          <w:rFonts w:ascii="Times New Roman" w:hAnsi="Times New Roman" w:cs="Times New Roman"/>
          <w:bCs/>
          <w:sz w:val="28"/>
          <w:szCs w:val="28"/>
        </w:rPr>
        <w:t xml:space="preserve"> музыкальный колледж»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рассмотрение.</w:t>
      </w:r>
    </w:p>
    <w:p w:rsidR="009412E5" w:rsidRDefault="009412E5" w:rsidP="009412E5">
      <w:pPr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3.8. Если обращение не поддаётся прочтению, то составляется акт о невозможности прочтения текста обращения (Приложение 3).</w:t>
      </w:r>
    </w:p>
    <w:p w:rsidR="009412E5" w:rsidRDefault="009412E5" w:rsidP="009412E5">
      <w:pPr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3.9. Обращения рассматриваются в порядке и сроки, установленные законом Республики Казахстан «О порядке рассмотрения обращений физических и юридических лиц».</w:t>
      </w:r>
    </w:p>
    <w:p w:rsidR="009412E5" w:rsidRDefault="009412E5" w:rsidP="009412E5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Учёт и регистрация обращений</w:t>
      </w:r>
    </w:p>
    <w:p w:rsidR="0070399E" w:rsidRDefault="009412E5" w:rsidP="009412E5">
      <w:pPr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4.1. Учёт и регистрация поступивших обращений осуществляется Секретарём комиссии </w:t>
      </w:r>
      <w:r w:rsidR="0070399E">
        <w:rPr>
          <w:rFonts w:ascii="Times New Roman" w:hAnsi="Times New Roman" w:cs="Times New Roman"/>
          <w:bCs/>
          <w:sz w:val="28"/>
          <w:szCs w:val="28"/>
        </w:rPr>
        <w:t>посредством ведения Ж</w:t>
      </w:r>
      <w:r>
        <w:rPr>
          <w:rFonts w:ascii="Times New Roman" w:hAnsi="Times New Roman" w:cs="Times New Roman"/>
          <w:bCs/>
          <w:sz w:val="28"/>
          <w:szCs w:val="28"/>
        </w:rPr>
        <w:t>урнала</w:t>
      </w:r>
      <w:r w:rsidR="0070399E">
        <w:rPr>
          <w:rFonts w:ascii="Times New Roman" w:hAnsi="Times New Roman" w:cs="Times New Roman"/>
          <w:bCs/>
          <w:sz w:val="28"/>
          <w:szCs w:val="28"/>
        </w:rPr>
        <w:t>.</w:t>
      </w:r>
    </w:p>
    <w:p w:rsidR="0070399E" w:rsidRDefault="0070399E" w:rsidP="009412E5">
      <w:pPr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4.2. Журнал должен быть пронумерован, прошит, подписан председателем комиссии, скреплён печатью и иметь следующие реквизиты:</w:t>
      </w:r>
    </w:p>
    <w:p w:rsidR="0070399E" w:rsidRPr="0068496C" w:rsidRDefault="0070399E" w:rsidP="0068496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496C">
        <w:rPr>
          <w:rFonts w:ascii="Times New Roman" w:hAnsi="Times New Roman" w:cs="Times New Roman"/>
          <w:bCs/>
          <w:sz w:val="28"/>
          <w:szCs w:val="28"/>
        </w:rPr>
        <w:t>Порядковый номер и дата регистрации обращения;</w:t>
      </w:r>
    </w:p>
    <w:p w:rsidR="009412E5" w:rsidRPr="0068496C" w:rsidRDefault="0070399E" w:rsidP="0068496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496C">
        <w:rPr>
          <w:rFonts w:ascii="Times New Roman" w:hAnsi="Times New Roman" w:cs="Times New Roman"/>
          <w:bCs/>
          <w:sz w:val="28"/>
          <w:szCs w:val="28"/>
        </w:rPr>
        <w:t>ФИО заявителя (в случае поступления анонимного обращения ставится отметка «анонимно»)</w:t>
      </w:r>
      <w:r w:rsidR="0068496C" w:rsidRPr="0068496C">
        <w:rPr>
          <w:rFonts w:ascii="Times New Roman" w:hAnsi="Times New Roman" w:cs="Times New Roman"/>
          <w:bCs/>
          <w:sz w:val="28"/>
          <w:szCs w:val="28"/>
        </w:rPr>
        <w:t>, его контактные данные (если таковые имеются);</w:t>
      </w:r>
    </w:p>
    <w:p w:rsidR="0068496C" w:rsidRPr="0068496C" w:rsidRDefault="0068496C" w:rsidP="0068496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496C">
        <w:rPr>
          <w:rFonts w:ascii="Times New Roman" w:hAnsi="Times New Roman" w:cs="Times New Roman"/>
          <w:bCs/>
          <w:sz w:val="28"/>
          <w:szCs w:val="28"/>
        </w:rPr>
        <w:t>Краткое содержание обращения;</w:t>
      </w:r>
    </w:p>
    <w:p w:rsidR="0068496C" w:rsidRPr="0068496C" w:rsidRDefault="0068496C" w:rsidP="0068496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496C">
        <w:rPr>
          <w:rFonts w:ascii="Times New Roman" w:hAnsi="Times New Roman" w:cs="Times New Roman"/>
          <w:bCs/>
          <w:sz w:val="28"/>
          <w:szCs w:val="28"/>
        </w:rPr>
        <w:t>Отметка о принятых мерах;</w:t>
      </w:r>
    </w:p>
    <w:p w:rsidR="0068496C" w:rsidRPr="0068496C" w:rsidRDefault="0068496C" w:rsidP="0068496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496C">
        <w:rPr>
          <w:rFonts w:ascii="Times New Roman" w:hAnsi="Times New Roman" w:cs="Times New Roman"/>
          <w:bCs/>
          <w:sz w:val="28"/>
          <w:szCs w:val="28"/>
        </w:rPr>
        <w:t>Содержание и дата резолюции;</w:t>
      </w:r>
    </w:p>
    <w:p w:rsidR="0068496C" w:rsidRDefault="0068496C" w:rsidP="0068496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496C">
        <w:rPr>
          <w:rFonts w:ascii="Times New Roman" w:hAnsi="Times New Roman" w:cs="Times New Roman"/>
          <w:bCs/>
          <w:sz w:val="28"/>
          <w:szCs w:val="28"/>
        </w:rPr>
        <w:t>Исходящий номер и дата ответа заявителю.</w:t>
      </w:r>
    </w:p>
    <w:p w:rsidR="0068496C" w:rsidRDefault="00CA6A0A" w:rsidP="00CA6A0A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Ответственность</w:t>
      </w:r>
    </w:p>
    <w:p w:rsidR="00CA6A0A" w:rsidRDefault="00CA6A0A" w:rsidP="00CA6A0A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5.1. Должностные лица, работающие с информацией, полученной посредством Ящика несут персональную ответственность за соблюдение конфиденциальности полученных сведений.</w:t>
      </w:r>
    </w:p>
    <w:p w:rsidR="00CA6A0A" w:rsidRDefault="00CA6A0A" w:rsidP="00CA6A0A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5.2. Должностные лица, допустившие нарушение настоящего Положения, привлекаются к дисциплинарной ответственности в соответствии с законодательством Республики Казахстан.</w:t>
      </w:r>
    </w:p>
    <w:p w:rsidR="00F22450" w:rsidRDefault="00F22450" w:rsidP="00CA6A0A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22450" w:rsidRDefault="00F22450" w:rsidP="00CA6A0A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22450" w:rsidRDefault="00F22450" w:rsidP="00CA6A0A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22450" w:rsidRDefault="00F22450" w:rsidP="00CA6A0A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22450" w:rsidRDefault="00F22450" w:rsidP="00CA6A0A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22450" w:rsidRDefault="00F22450" w:rsidP="00CA6A0A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22450" w:rsidRDefault="00F22450" w:rsidP="00CA6A0A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22450" w:rsidRDefault="00F22450" w:rsidP="00CA6A0A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22450" w:rsidRDefault="00F22450" w:rsidP="00F22450">
      <w:pPr>
        <w:pStyle w:val="a3"/>
        <w:ind w:left="0"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F22450">
        <w:rPr>
          <w:rFonts w:ascii="Times New Roman" w:hAnsi="Times New Roman" w:cs="Times New Roman"/>
          <w:bCs/>
          <w:i/>
          <w:sz w:val="28"/>
          <w:szCs w:val="28"/>
        </w:rPr>
        <w:t>Приложение 1</w:t>
      </w:r>
    </w:p>
    <w:p w:rsidR="00F22450" w:rsidRPr="00F22450" w:rsidRDefault="00F22450" w:rsidP="00276054">
      <w:pPr>
        <w:pStyle w:val="a3"/>
        <w:ind w:left="-1134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7024842" cy="4572000"/>
            <wp:effectExtent l="19050" t="0" r="4608" b="0"/>
            <wp:docPr id="1" name="Рисунок 1" descr="C:\Users\Пользователь\Desktop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538" cy="457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54" w:rsidRDefault="00276054" w:rsidP="00276054">
      <w:pPr>
        <w:pStyle w:val="a3"/>
        <w:ind w:left="0"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0"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0"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0"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0"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0"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0"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0"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0"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0"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0"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0"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0"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0"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0"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0"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0"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0"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0"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F22450">
        <w:rPr>
          <w:rFonts w:ascii="Times New Roman" w:hAnsi="Times New Roman" w:cs="Times New Roman"/>
          <w:bCs/>
          <w:i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Cs/>
          <w:i/>
          <w:sz w:val="28"/>
          <w:szCs w:val="28"/>
        </w:rPr>
        <w:t>2</w:t>
      </w:r>
    </w:p>
    <w:p w:rsidR="00276054" w:rsidRDefault="00276054" w:rsidP="00276054">
      <w:pPr>
        <w:pStyle w:val="a3"/>
        <w:ind w:left="-1134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-1134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6781800" cy="4886325"/>
            <wp:effectExtent l="19050" t="0" r="0" b="0"/>
            <wp:docPr id="3" name="Рисунок 3" descr="C:\Users\Пользователь\Desktop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54" w:rsidRDefault="00276054" w:rsidP="00276054">
      <w:pPr>
        <w:pStyle w:val="a3"/>
        <w:ind w:left="-1134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-1134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-1134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-1134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-1134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-1134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-1134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-1134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-1134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-1134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-1134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-1134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-1134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-1134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-1134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-1134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276054" w:rsidRDefault="00276054" w:rsidP="00276054">
      <w:pPr>
        <w:pStyle w:val="a3"/>
        <w:ind w:left="0"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F22450">
        <w:rPr>
          <w:rFonts w:ascii="Times New Roman" w:hAnsi="Times New Roman" w:cs="Times New Roman"/>
          <w:bCs/>
          <w:i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Cs/>
          <w:i/>
          <w:sz w:val="28"/>
          <w:szCs w:val="28"/>
        </w:rPr>
        <w:t>3</w:t>
      </w:r>
    </w:p>
    <w:p w:rsidR="00276054" w:rsidRDefault="00182A8F" w:rsidP="00182A8F">
      <w:pPr>
        <w:pStyle w:val="a3"/>
        <w:ind w:left="-1134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6877050" cy="4524375"/>
            <wp:effectExtent l="19050" t="0" r="0" b="0"/>
            <wp:docPr id="4" name="Рисунок 4" descr="C:\Users\Пользователь\Desktop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54" w:rsidRDefault="00276054" w:rsidP="00276054">
      <w:pPr>
        <w:pStyle w:val="a3"/>
        <w:ind w:left="-1134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sectPr w:rsidR="00276054" w:rsidSect="00845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E5950"/>
    <w:multiLevelType w:val="hybridMultilevel"/>
    <w:tmpl w:val="41140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CB25F2"/>
    <w:multiLevelType w:val="hybridMultilevel"/>
    <w:tmpl w:val="DE04B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456BA4"/>
    <w:multiLevelType w:val="hybridMultilevel"/>
    <w:tmpl w:val="61CC5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17749B"/>
    <w:multiLevelType w:val="hybridMultilevel"/>
    <w:tmpl w:val="5D16A5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7733"/>
    <w:rsid w:val="001178DE"/>
    <w:rsid w:val="00182A8F"/>
    <w:rsid w:val="00192E28"/>
    <w:rsid w:val="00234BD9"/>
    <w:rsid w:val="00276054"/>
    <w:rsid w:val="003D174D"/>
    <w:rsid w:val="00407733"/>
    <w:rsid w:val="005F53AB"/>
    <w:rsid w:val="0068496C"/>
    <w:rsid w:val="0070399E"/>
    <w:rsid w:val="00713DA5"/>
    <w:rsid w:val="00845D70"/>
    <w:rsid w:val="009412E5"/>
    <w:rsid w:val="009F7D43"/>
    <w:rsid w:val="00AB0E65"/>
    <w:rsid w:val="00CA6A0A"/>
    <w:rsid w:val="00DA5D7A"/>
    <w:rsid w:val="00DD4DE6"/>
    <w:rsid w:val="00F14CF5"/>
    <w:rsid w:val="00F22450"/>
    <w:rsid w:val="00FB6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4DE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34BD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24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muzcoll-edu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gk-arkalyk.kz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2020-12-26T07:49:00Z</dcterms:created>
  <dcterms:modified xsi:type="dcterms:W3CDTF">2021-03-30T11:02:00Z</dcterms:modified>
</cp:coreProperties>
</file>